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3A4CA" w14:textId="3190A6CF" w:rsidR="00C32BF6" w:rsidRPr="002937C0" w:rsidRDefault="002937C0">
      <w:pPr>
        <w:rPr>
          <w:rFonts w:ascii="Times New Roman" w:hAnsi="Times New Roman" w:cs="Times New Roman"/>
          <w:sz w:val="24"/>
          <w:szCs w:val="24"/>
        </w:rPr>
      </w:pPr>
      <w:r w:rsidRPr="002937C0">
        <w:rPr>
          <w:rFonts w:ascii="Times New Roman" w:hAnsi="Times New Roman" w:cs="Times New Roman"/>
          <w:sz w:val="24"/>
          <w:szCs w:val="24"/>
        </w:rPr>
        <w:t>Email #1 to COM Alumni</w:t>
      </w:r>
    </w:p>
    <w:p w14:paraId="6C2DD2E1" w14:textId="77777777" w:rsidR="00FF27B8" w:rsidRDefault="00FF27B8">
      <w:pPr>
        <w:rPr>
          <w:rFonts w:ascii="Times New Roman" w:hAnsi="Times New Roman" w:cs="Times New Roman"/>
          <w:sz w:val="24"/>
          <w:szCs w:val="24"/>
        </w:rPr>
      </w:pPr>
    </w:p>
    <w:p w14:paraId="360000F2" w14:textId="298666DC" w:rsidR="0094199A" w:rsidRDefault="0094199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24D187" wp14:editId="2EF699CA">
            <wp:extent cx="5943600" cy="7740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ange-black.jpg"/>
                    <pic:cNvPicPr/>
                  </pic:nvPicPr>
                  <pic:blipFill>
                    <a:blip r:embed="rId5">
                      <a:extLst>
                        <a:ext uri="{28A0092B-C50C-407E-A947-70E740481C1C}">
                          <a14:useLocalDpi xmlns:a14="http://schemas.microsoft.com/office/drawing/2010/main" val="0"/>
                        </a:ext>
                      </a:extLst>
                    </a:blip>
                    <a:stretch>
                      <a:fillRect/>
                    </a:stretch>
                  </pic:blipFill>
                  <pic:spPr>
                    <a:xfrm>
                      <a:off x="0" y="0"/>
                      <a:ext cx="5943600" cy="774065"/>
                    </a:xfrm>
                    <a:prstGeom prst="rect">
                      <a:avLst/>
                    </a:prstGeom>
                  </pic:spPr>
                </pic:pic>
              </a:graphicData>
            </a:graphic>
          </wp:inline>
        </w:drawing>
      </w:r>
    </w:p>
    <w:p w14:paraId="1537D31F" w14:textId="6DE55610" w:rsidR="002937C0" w:rsidRPr="0067709D" w:rsidRDefault="002937C0">
      <w:pPr>
        <w:rPr>
          <w:rFonts w:ascii="Arial" w:hAnsi="Arial" w:cs="Arial"/>
        </w:rPr>
      </w:pPr>
      <w:r w:rsidRPr="0067709D">
        <w:rPr>
          <w:rFonts w:ascii="Arial" w:hAnsi="Arial" w:cs="Arial"/>
        </w:rPr>
        <w:t xml:space="preserve">Welcome to this first edition of </w:t>
      </w:r>
      <w:r w:rsidR="00FF27B8" w:rsidRPr="0067709D">
        <w:rPr>
          <w:rFonts w:ascii="Arial" w:hAnsi="Arial" w:cs="Arial"/>
        </w:rPr>
        <w:t>Communication Department News</w:t>
      </w:r>
      <w:r w:rsidRPr="0067709D">
        <w:rPr>
          <w:rFonts w:ascii="Arial" w:hAnsi="Arial" w:cs="Arial"/>
        </w:rPr>
        <w:t xml:space="preserve">! </w:t>
      </w:r>
      <w:r w:rsidR="00FF27B8" w:rsidRPr="0067709D">
        <w:rPr>
          <w:rFonts w:ascii="Arial" w:hAnsi="Arial" w:cs="Arial"/>
        </w:rPr>
        <w:t>We</w:t>
      </w:r>
      <w:r w:rsidR="0094199A" w:rsidRPr="0067709D">
        <w:rPr>
          <w:rFonts w:ascii="Arial" w:hAnsi="Arial" w:cs="Arial"/>
        </w:rPr>
        <w:t xml:space="preserve">’re looking forward to staying in </w:t>
      </w:r>
      <w:r w:rsidRPr="0067709D">
        <w:rPr>
          <w:rFonts w:ascii="Arial" w:hAnsi="Arial" w:cs="Arial"/>
        </w:rPr>
        <w:t xml:space="preserve">touch with </w:t>
      </w:r>
      <w:r w:rsidR="00FF27B8" w:rsidRPr="0067709D">
        <w:rPr>
          <w:rFonts w:ascii="Arial" w:hAnsi="Arial" w:cs="Arial"/>
        </w:rPr>
        <w:t>our</w:t>
      </w:r>
      <w:r w:rsidRPr="0067709D">
        <w:rPr>
          <w:rFonts w:ascii="Arial" w:hAnsi="Arial" w:cs="Arial"/>
        </w:rPr>
        <w:t xml:space="preserve"> alumni via periodic emails. </w:t>
      </w:r>
      <w:r w:rsidR="00A16344" w:rsidRPr="0067709D">
        <w:rPr>
          <w:rFonts w:ascii="Arial" w:hAnsi="Arial" w:cs="Arial"/>
        </w:rPr>
        <w:t>(</w:t>
      </w:r>
      <w:r w:rsidR="009D351C" w:rsidRPr="0067709D">
        <w:rPr>
          <w:rFonts w:ascii="Arial" w:hAnsi="Arial" w:cs="Arial"/>
        </w:rPr>
        <w:t>If you wish to unsubscribe, please reply to this email.)</w:t>
      </w:r>
    </w:p>
    <w:p w14:paraId="0D57AF33" w14:textId="77A11C3A" w:rsidR="002937C0" w:rsidRPr="0067709D" w:rsidRDefault="002937C0">
      <w:pPr>
        <w:rPr>
          <w:rFonts w:ascii="Arial" w:hAnsi="Arial" w:cs="Arial"/>
        </w:rPr>
      </w:pPr>
      <w:r w:rsidRPr="0067709D">
        <w:rPr>
          <w:rFonts w:ascii="Arial" w:hAnsi="Arial" w:cs="Arial"/>
        </w:rPr>
        <w:t>Here’s what’s been happening:</w:t>
      </w:r>
      <w:bookmarkStart w:id="0" w:name="_GoBack"/>
      <w:bookmarkEnd w:id="0"/>
    </w:p>
    <w:p w14:paraId="62F27508" w14:textId="36FD8E97" w:rsidR="00133AF6" w:rsidRPr="0067709D" w:rsidRDefault="00133AF6" w:rsidP="002937C0">
      <w:pPr>
        <w:pStyle w:val="ListParagraph"/>
        <w:numPr>
          <w:ilvl w:val="0"/>
          <w:numId w:val="1"/>
        </w:numPr>
        <w:rPr>
          <w:rFonts w:ascii="Arial" w:hAnsi="Arial" w:cs="Arial"/>
        </w:rPr>
      </w:pPr>
      <w:r w:rsidRPr="0067709D">
        <w:rPr>
          <w:rFonts w:ascii="Arial" w:hAnsi="Arial" w:cs="Arial"/>
          <w:b/>
          <w:bCs/>
        </w:rPr>
        <w:t>A New School</w:t>
      </w:r>
      <w:r w:rsidRPr="0067709D">
        <w:rPr>
          <w:rFonts w:ascii="Arial" w:hAnsi="Arial" w:cs="Arial"/>
        </w:rPr>
        <w:t xml:space="preserve"> – The college’s School of Arts &amp; Humanities (including COM) is merging this spring with the School of Natural &amp; Social Sciences to form a new School of Arts &amp; Sciences, with </w:t>
      </w:r>
      <w:r w:rsidR="009D351C" w:rsidRPr="0067709D">
        <w:rPr>
          <w:rFonts w:ascii="Arial" w:hAnsi="Arial" w:cs="Arial"/>
        </w:rPr>
        <w:t>Dr. Brian Cronk, newly-appointed Dean of Arts &amp; Sciences, at the helm. The new school will be Buffalo State’s largest</w:t>
      </w:r>
      <w:r w:rsidR="004A2792" w:rsidRPr="0067709D">
        <w:rPr>
          <w:rFonts w:ascii="Arial" w:hAnsi="Arial" w:cs="Arial"/>
        </w:rPr>
        <w:t xml:space="preserve">; it </w:t>
      </w:r>
      <w:r w:rsidR="009D351C" w:rsidRPr="0067709D">
        <w:rPr>
          <w:rFonts w:ascii="Arial" w:hAnsi="Arial" w:cs="Arial"/>
        </w:rPr>
        <w:t>will</w:t>
      </w:r>
      <w:r w:rsidR="004A2792" w:rsidRPr="0067709D">
        <w:rPr>
          <w:rFonts w:ascii="Arial" w:hAnsi="Arial" w:cs="Arial"/>
        </w:rPr>
        <w:t xml:space="preserve"> create new academic opportunities for students and</w:t>
      </w:r>
      <w:r w:rsidR="009D351C" w:rsidRPr="0067709D">
        <w:rPr>
          <w:rFonts w:ascii="Arial" w:hAnsi="Arial" w:cs="Arial"/>
        </w:rPr>
        <w:t xml:space="preserve"> enhance cross-disciplinary research.</w:t>
      </w:r>
      <w:r w:rsidR="004A2792" w:rsidRPr="0067709D">
        <w:rPr>
          <w:rFonts w:ascii="Arial" w:hAnsi="Arial" w:cs="Arial"/>
        </w:rPr>
        <w:t xml:space="preserve"> Details here: </w:t>
      </w:r>
      <w:hyperlink r:id="rId6" w:history="1">
        <w:r w:rsidR="004A2792" w:rsidRPr="0067709D">
          <w:rPr>
            <w:rFonts w:ascii="Arial" w:hAnsi="Arial" w:cs="Arial"/>
            <w:color w:val="0000FF"/>
            <w:u w:val="single"/>
          </w:rPr>
          <w:t>New Arts and Sciences Dean Brings Extensive Leadership, Innovative Ideas to Role | News | SUNY Buffalo State College</w:t>
        </w:r>
      </w:hyperlink>
    </w:p>
    <w:p w14:paraId="3B16B8CA" w14:textId="51270FDA" w:rsidR="009D351C" w:rsidRPr="0067709D" w:rsidRDefault="004A2792" w:rsidP="009D351C">
      <w:pPr>
        <w:pStyle w:val="ListParagraph"/>
        <w:rPr>
          <w:rFonts w:ascii="Arial" w:hAnsi="Arial" w:cs="Arial"/>
        </w:rPr>
      </w:pPr>
      <w:r w:rsidRPr="0067709D">
        <w:rPr>
          <w:rFonts w:ascii="Arial" w:hAnsi="Arial" w:cs="Arial"/>
          <w:noProof/>
        </w:rPr>
        <w:drawing>
          <wp:inline distT="0" distB="0" distL="0" distR="0" wp14:anchorId="619B4D79" wp14:editId="5388FFBF">
            <wp:extent cx="1676401" cy="1466850"/>
            <wp:effectExtent l="0" t="0" r="0" b="0"/>
            <wp:docPr id="9" name="Picture 9" descr="Head shot of Brian Cro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shot of Brian Cron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9053" cy="1495421"/>
                    </a:xfrm>
                    <a:prstGeom prst="rect">
                      <a:avLst/>
                    </a:prstGeom>
                    <a:noFill/>
                    <a:ln>
                      <a:noFill/>
                    </a:ln>
                  </pic:spPr>
                </pic:pic>
              </a:graphicData>
            </a:graphic>
          </wp:inline>
        </w:drawing>
      </w:r>
    </w:p>
    <w:p w14:paraId="6298006D" w14:textId="57A29E4A" w:rsidR="004A2792" w:rsidRPr="0067709D" w:rsidRDefault="004A2792" w:rsidP="009D351C">
      <w:pPr>
        <w:pStyle w:val="ListParagraph"/>
        <w:rPr>
          <w:rFonts w:ascii="Arial" w:hAnsi="Arial" w:cs="Arial"/>
        </w:rPr>
      </w:pPr>
      <w:r w:rsidRPr="0067709D">
        <w:rPr>
          <w:rFonts w:ascii="Arial" w:hAnsi="Arial" w:cs="Arial"/>
        </w:rPr>
        <w:t xml:space="preserve">             Cronk</w:t>
      </w:r>
    </w:p>
    <w:p w14:paraId="4F8A3625" w14:textId="1349E918" w:rsidR="002937C0" w:rsidRPr="0067709D" w:rsidRDefault="002937C0" w:rsidP="002937C0">
      <w:pPr>
        <w:pStyle w:val="ListParagraph"/>
        <w:numPr>
          <w:ilvl w:val="0"/>
          <w:numId w:val="1"/>
        </w:numPr>
        <w:rPr>
          <w:rFonts w:ascii="Arial" w:hAnsi="Arial" w:cs="Arial"/>
        </w:rPr>
      </w:pPr>
      <w:r w:rsidRPr="0067709D">
        <w:rPr>
          <w:rFonts w:ascii="Arial" w:hAnsi="Arial" w:cs="Arial"/>
          <w:b/>
          <w:bCs/>
        </w:rPr>
        <w:t>Teaching during the Pandemic</w:t>
      </w:r>
      <w:r w:rsidR="00FF27B8" w:rsidRPr="0067709D">
        <w:rPr>
          <w:rFonts w:ascii="Arial" w:hAnsi="Arial" w:cs="Arial"/>
        </w:rPr>
        <w:t xml:space="preserve"> – COM faculty rose to the challenge of making a quick pivot from largely face-to-face to remote learning last March! Last spring, 59 of our 64 courses were face-to-face; we had two weeks to prepare for online instruction, with help from the college’s Instructional Design &amp; Training staff and our Teaching &amp; Learning Center. </w:t>
      </w:r>
      <w:r w:rsidR="00D77CAC" w:rsidRPr="0067709D">
        <w:rPr>
          <w:rFonts w:ascii="Arial" w:hAnsi="Arial" w:cs="Arial"/>
        </w:rPr>
        <w:t>F</w:t>
      </w:r>
      <w:r w:rsidR="00FF27B8" w:rsidRPr="0067709D">
        <w:rPr>
          <w:rFonts w:ascii="Arial" w:hAnsi="Arial" w:cs="Arial"/>
        </w:rPr>
        <w:t>aculty and students</w:t>
      </w:r>
      <w:r w:rsidR="00D77CAC" w:rsidRPr="0067709D">
        <w:rPr>
          <w:rFonts w:ascii="Arial" w:hAnsi="Arial" w:cs="Arial"/>
        </w:rPr>
        <w:t xml:space="preserve"> participated in many workshops </w:t>
      </w:r>
      <w:r w:rsidR="00FF27B8" w:rsidRPr="0067709D">
        <w:rPr>
          <w:rFonts w:ascii="Arial" w:hAnsi="Arial" w:cs="Arial"/>
        </w:rPr>
        <w:t>about Blackboard</w:t>
      </w:r>
      <w:r w:rsidR="00C00E6C" w:rsidRPr="0067709D">
        <w:rPr>
          <w:rFonts w:ascii="Arial" w:hAnsi="Arial" w:cs="Arial"/>
        </w:rPr>
        <w:t>, the web-based learning and course management system used by the college</w:t>
      </w:r>
      <w:r w:rsidR="00FF27B8" w:rsidRPr="0067709D">
        <w:rPr>
          <w:rFonts w:ascii="Arial" w:hAnsi="Arial" w:cs="Arial"/>
        </w:rPr>
        <w:t xml:space="preserve">. </w:t>
      </w:r>
      <w:r w:rsidR="00D77CAC" w:rsidRPr="0067709D">
        <w:rPr>
          <w:rFonts w:ascii="Arial" w:hAnsi="Arial" w:cs="Arial"/>
        </w:rPr>
        <w:t>In fall 2020</w:t>
      </w:r>
      <w:r w:rsidR="00FF27B8" w:rsidRPr="0067709D">
        <w:rPr>
          <w:rFonts w:ascii="Arial" w:hAnsi="Arial" w:cs="Arial"/>
        </w:rPr>
        <w:t xml:space="preserve">, about 75 percent of Buffalo State’s courses were </w:t>
      </w:r>
      <w:proofErr w:type="gramStart"/>
      <w:r w:rsidR="00FF27B8" w:rsidRPr="0067709D">
        <w:rPr>
          <w:rFonts w:ascii="Arial" w:hAnsi="Arial" w:cs="Arial"/>
        </w:rPr>
        <w:t>online</w:t>
      </w:r>
      <w:proofErr w:type="gramEnd"/>
      <w:r w:rsidR="00FF27B8" w:rsidRPr="0067709D">
        <w:rPr>
          <w:rFonts w:ascii="Arial" w:hAnsi="Arial" w:cs="Arial"/>
        </w:rPr>
        <w:t xml:space="preserve"> and we expect the same percentage for spring 2021. We’re doing well but we miss seeing our students in person! We </w:t>
      </w:r>
      <w:r w:rsidR="00C00E6C" w:rsidRPr="0067709D">
        <w:rPr>
          <w:rFonts w:ascii="Arial" w:hAnsi="Arial" w:cs="Arial"/>
        </w:rPr>
        <w:t xml:space="preserve">expect </w:t>
      </w:r>
      <w:r w:rsidR="00FF27B8" w:rsidRPr="0067709D">
        <w:rPr>
          <w:rFonts w:ascii="Arial" w:hAnsi="Arial" w:cs="Arial"/>
        </w:rPr>
        <w:t xml:space="preserve">to resume “normal” instruction </w:t>
      </w:r>
      <w:r w:rsidR="00D77CAC" w:rsidRPr="0067709D">
        <w:rPr>
          <w:rFonts w:ascii="Arial" w:hAnsi="Arial" w:cs="Arial"/>
        </w:rPr>
        <w:t xml:space="preserve">(mostly face-to-face courses) </w:t>
      </w:r>
      <w:r w:rsidR="00FF27B8" w:rsidRPr="0067709D">
        <w:rPr>
          <w:rFonts w:ascii="Arial" w:hAnsi="Arial" w:cs="Arial"/>
        </w:rPr>
        <w:t>for fall 2021.</w:t>
      </w:r>
    </w:p>
    <w:p w14:paraId="569F3A24" w14:textId="77777777" w:rsidR="001D1AC0" w:rsidRPr="0067709D" w:rsidRDefault="001D1AC0" w:rsidP="001D1AC0">
      <w:pPr>
        <w:pStyle w:val="ListParagraph"/>
        <w:rPr>
          <w:rFonts w:ascii="Arial" w:hAnsi="Arial" w:cs="Arial"/>
        </w:rPr>
      </w:pPr>
    </w:p>
    <w:p w14:paraId="2F98106C" w14:textId="2F422CE4" w:rsidR="001D1AC0" w:rsidRPr="0067709D" w:rsidRDefault="001D1AC0" w:rsidP="001D1AC0">
      <w:pPr>
        <w:pStyle w:val="ListParagraph"/>
        <w:numPr>
          <w:ilvl w:val="0"/>
          <w:numId w:val="1"/>
        </w:numPr>
        <w:rPr>
          <w:rFonts w:ascii="Arial" w:hAnsi="Arial" w:cs="Arial"/>
        </w:rPr>
      </w:pPr>
      <w:r w:rsidRPr="0067709D">
        <w:rPr>
          <w:rFonts w:ascii="Arial" w:hAnsi="Arial" w:cs="Arial"/>
          <w:b/>
          <w:bCs/>
        </w:rPr>
        <w:t>Virtual Fall Research and Creativity Forum</w:t>
      </w:r>
      <w:r w:rsidRPr="0067709D">
        <w:rPr>
          <w:rFonts w:ascii="Arial" w:hAnsi="Arial" w:cs="Arial"/>
        </w:rPr>
        <w:t xml:space="preserve"> – Like most of our courses, our department’s 2020 Fall Research and Creativity Forum went virtual! The annual event celebrates the scholarly, creative, and professional achievements of our students. </w:t>
      </w:r>
      <w:r w:rsidR="00133AF6" w:rsidRPr="0067709D">
        <w:rPr>
          <w:rFonts w:ascii="Arial" w:hAnsi="Arial" w:cs="Arial"/>
        </w:rPr>
        <w:t xml:space="preserve">Congrats to these students! Check out their work here: </w:t>
      </w:r>
      <w:hyperlink r:id="rId8" w:history="1">
        <w:r w:rsidR="00133AF6" w:rsidRPr="0067709D">
          <w:rPr>
            <w:rStyle w:val="Hyperlink"/>
            <w:rFonts w:ascii="Arial" w:hAnsi="Arial" w:cs="Arial"/>
          </w:rPr>
          <w:t>Research &amp; Creativity Forum | Communication | SUNY Buffalo State College</w:t>
        </w:r>
      </w:hyperlink>
    </w:p>
    <w:p w14:paraId="061B41FA" w14:textId="77777777" w:rsidR="003800A0" w:rsidRPr="0067709D" w:rsidRDefault="003800A0" w:rsidP="003800A0">
      <w:pPr>
        <w:pStyle w:val="ListParagraph"/>
        <w:rPr>
          <w:rFonts w:ascii="Arial" w:hAnsi="Arial" w:cs="Arial"/>
        </w:rPr>
      </w:pPr>
    </w:p>
    <w:p w14:paraId="4ACC69A6" w14:textId="01515BF8" w:rsidR="002937C0" w:rsidRPr="0067709D" w:rsidRDefault="002937C0" w:rsidP="002937C0">
      <w:pPr>
        <w:pStyle w:val="ListParagraph"/>
        <w:numPr>
          <w:ilvl w:val="0"/>
          <w:numId w:val="1"/>
        </w:numPr>
        <w:rPr>
          <w:rFonts w:ascii="Arial" w:hAnsi="Arial" w:cs="Arial"/>
        </w:rPr>
      </w:pPr>
      <w:r w:rsidRPr="0067709D">
        <w:rPr>
          <w:rFonts w:ascii="Arial" w:hAnsi="Arial" w:cs="Arial"/>
          <w:b/>
          <w:bCs/>
        </w:rPr>
        <w:lastRenderedPageBreak/>
        <w:t>Reaccreditation</w:t>
      </w:r>
      <w:r w:rsidR="0094199A" w:rsidRPr="0067709D">
        <w:rPr>
          <w:rFonts w:ascii="Arial" w:hAnsi="Arial" w:cs="Arial"/>
        </w:rPr>
        <w:t xml:space="preserve"> – Three of our four B.A. degrees (Journalism, PR/Advertising, and Media Production) received reaccreditation in spring 2020 from the Accrediting Council </w:t>
      </w:r>
      <w:r w:rsidR="00564321" w:rsidRPr="0067709D">
        <w:rPr>
          <w:rFonts w:ascii="Arial" w:hAnsi="Arial" w:cs="Arial"/>
        </w:rPr>
        <w:t>on Education in Journalism and Mass Communications, and our four</w:t>
      </w:r>
      <w:r w:rsidR="00C00E6C" w:rsidRPr="0067709D">
        <w:rPr>
          <w:rFonts w:ascii="Arial" w:hAnsi="Arial" w:cs="Arial"/>
        </w:rPr>
        <w:t>th</w:t>
      </w:r>
      <w:r w:rsidR="00564321" w:rsidRPr="0067709D">
        <w:rPr>
          <w:rFonts w:ascii="Arial" w:hAnsi="Arial" w:cs="Arial"/>
        </w:rPr>
        <w:t xml:space="preserve"> B.A. degree, Communication</w:t>
      </w:r>
      <w:r w:rsidR="00C00E6C" w:rsidRPr="0067709D">
        <w:rPr>
          <w:rFonts w:ascii="Arial" w:hAnsi="Arial" w:cs="Arial"/>
        </w:rPr>
        <w:t xml:space="preserve"> Studies</w:t>
      </w:r>
      <w:r w:rsidR="00564321" w:rsidRPr="0067709D">
        <w:rPr>
          <w:rFonts w:ascii="Arial" w:hAnsi="Arial" w:cs="Arial"/>
        </w:rPr>
        <w:t xml:space="preserve">, successfully underwent a SUNY external review in fall 2020. </w:t>
      </w:r>
      <w:r w:rsidR="00F04360" w:rsidRPr="0067709D">
        <w:rPr>
          <w:rFonts w:ascii="Arial" w:hAnsi="Arial" w:cs="Arial"/>
        </w:rPr>
        <w:t xml:space="preserve">These </w:t>
      </w:r>
      <w:r w:rsidR="003800A0" w:rsidRPr="0067709D">
        <w:rPr>
          <w:rFonts w:ascii="Arial" w:hAnsi="Arial" w:cs="Arial"/>
        </w:rPr>
        <w:t xml:space="preserve">rigorous </w:t>
      </w:r>
      <w:r w:rsidR="00F04360" w:rsidRPr="0067709D">
        <w:rPr>
          <w:rFonts w:ascii="Arial" w:hAnsi="Arial" w:cs="Arial"/>
        </w:rPr>
        <w:t xml:space="preserve">reviews </w:t>
      </w:r>
      <w:r w:rsidR="003800A0" w:rsidRPr="0067709D">
        <w:rPr>
          <w:rFonts w:ascii="Arial" w:hAnsi="Arial" w:cs="Arial"/>
        </w:rPr>
        <w:t xml:space="preserve">every six years </w:t>
      </w:r>
      <w:r w:rsidR="00F04360" w:rsidRPr="0067709D">
        <w:rPr>
          <w:rFonts w:ascii="Arial" w:hAnsi="Arial" w:cs="Arial"/>
        </w:rPr>
        <w:t>ensure a high-quality education</w:t>
      </w:r>
      <w:r w:rsidR="00133AF6" w:rsidRPr="0067709D">
        <w:rPr>
          <w:rFonts w:ascii="Arial" w:hAnsi="Arial" w:cs="Arial"/>
        </w:rPr>
        <w:t>al</w:t>
      </w:r>
      <w:r w:rsidR="00F04360" w:rsidRPr="0067709D">
        <w:rPr>
          <w:rFonts w:ascii="Arial" w:hAnsi="Arial" w:cs="Arial"/>
        </w:rPr>
        <w:t xml:space="preserve"> experience for our students</w:t>
      </w:r>
      <w:r w:rsidR="00133AF6" w:rsidRPr="0067709D">
        <w:rPr>
          <w:rFonts w:ascii="Arial" w:hAnsi="Arial" w:cs="Arial"/>
        </w:rPr>
        <w:t>.</w:t>
      </w:r>
      <w:r w:rsidR="00F04360" w:rsidRPr="0067709D">
        <w:rPr>
          <w:rFonts w:ascii="Arial" w:hAnsi="Arial" w:cs="Arial"/>
        </w:rPr>
        <w:t xml:space="preserve"> </w:t>
      </w:r>
    </w:p>
    <w:p w14:paraId="2643AF42" w14:textId="77777777" w:rsidR="003800A0" w:rsidRPr="0067709D" w:rsidRDefault="003800A0" w:rsidP="003800A0">
      <w:pPr>
        <w:pStyle w:val="ListParagraph"/>
        <w:rPr>
          <w:rFonts w:ascii="Arial" w:hAnsi="Arial" w:cs="Arial"/>
        </w:rPr>
      </w:pPr>
    </w:p>
    <w:p w14:paraId="654DB944" w14:textId="3B3A3A9A" w:rsidR="002937C0" w:rsidRPr="0067709D" w:rsidRDefault="002937C0" w:rsidP="002937C0">
      <w:pPr>
        <w:pStyle w:val="ListParagraph"/>
        <w:numPr>
          <w:ilvl w:val="0"/>
          <w:numId w:val="1"/>
        </w:numPr>
        <w:rPr>
          <w:rFonts w:ascii="Arial" w:hAnsi="Arial" w:cs="Arial"/>
        </w:rPr>
      </w:pPr>
      <w:r w:rsidRPr="0067709D">
        <w:rPr>
          <w:rFonts w:ascii="Arial" w:hAnsi="Arial" w:cs="Arial"/>
          <w:b/>
          <w:bCs/>
        </w:rPr>
        <w:t>Alumni Advisory Board</w:t>
      </w:r>
      <w:r w:rsidR="004734E2" w:rsidRPr="0067709D">
        <w:rPr>
          <w:rFonts w:ascii="Arial" w:hAnsi="Arial" w:cs="Arial"/>
        </w:rPr>
        <w:t xml:space="preserve"> – The department has launched an Alumni Advisory Board, comp</w:t>
      </w:r>
      <w:r w:rsidR="00C00E6C" w:rsidRPr="0067709D">
        <w:rPr>
          <w:rFonts w:ascii="Arial" w:hAnsi="Arial" w:cs="Arial"/>
        </w:rPr>
        <w:t>o</w:t>
      </w:r>
      <w:r w:rsidR="004734E2" w:rsidRPr="0067709D">
        <w:rPr>
          <w:rFonts w:ascii="Arial" w:hAnsi="Arial" w:cs="Arial"/>
        </w:rPr>
        <w:t xml:space="preserve">sed of alumni from all five of our degree programs as well as several non-alumni who are media professionals in Buffalo. The board, which meets twice per year, provides input on our curriculum and assistance in assessing our degree programs. Our sincerest thanks to these great volunteers! Details: </w:t>
      </w:r>
      <w:hyperlink r:id="rId9" w:history="1">
        <w:r w:rsidR="004734E2" w:rsidRPr="0067709D">
          <w:rPr>
            <w:rStyle w:val="Hyperlink"/>
            <w:rFonts w:ascii="Arial" w:hAnsi="Arial" w:cs="Arial"/>
          </w:rPr>
          <w:t>Advisory Board | Communication | SUNY Buffalo State College</w:t>
        </w:r>
      </w:hyperlink>
    </w:p>
    <w:p w14:paraId="412E8C11" w14:textId="77777777" w:rsidR="00BF7202" w:rsidRPr="0067709D" w:rsidRDefault="00BF7202" w:rsidP="00BF7202">
      <w:pPr>
        <w:pStyle w:val="ListParagraph"/>
        <w:rPr>
          <w:rFonts w:ascii="Arial" w:hAnsi="Arial" w:cs="Arial"/>
        </w:rPr>
      </w:pPr>
    </w:p>
    <w:p w14:paraId="0C3DFD64" w14:textId="67C404DA" w:rsidR="00BF7202" w:rsidRPr="0067709D" w:rsidRDefault="00BF7202" w:rsidP="00BF7202">
      <w:pPr>
        <w:pStyle w:val="ListParagraph"/>
        <w:rPr>
          <w:rFonts w:ascii="Arial" w:hAnsi="Arial" w:cs="Arial"/>
        </w:rPr>
      </w:pPr>
      <w:r w:rsidRPr="0067709D">
        <w:rPr>
          <w:rFonts w:ascii="Arial" w:hAnsi="Arial" w:cs="Arial"/>
          <w:noProof/>
        </w:rPr>
        <w:drawing>
          <wp:inline distT="0" distB="0" distL="0" distR="0" wp14:anchorId="258FE3F8" wp14:editId="19235729">
            <wp:extent cx="1971675" cy="131234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umni Advisory Board Nov 2_20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6356" cy="1335429"/>
                    </a:xfrm>
                    <a:prstGeom prst="rect">
                      <a:avLst/>
                    </a:prstGeom>
                  </pic:spPr>
                </pic:pic>
              </a:graphicData>
            </a:graphic>
          </wp:inline>
        </w:drawing>
      </w:r>
    </w:p>
    <w:p w14:paraId="65FB0EC3" w14:textId="614EFB44" w:rsidR="00BF7202" w:rsidRPr="0067709D" w:rsidRDefault="00BF7202" w:rsidP="00BF7202">
      <w:pPr>
        <w:pStyle w:val="ListParagraph"/>
        <w:rPr>
          <w:rFonts w:ascii="Arial" w:hAnsi="Arial" w:cs="Arial"/>
        </w:rPr>
      </w:pPr>
      <w:r w:rsidRPr="0067709D">
        <w:rPr>
          <w:rFonts w:ascii="Arial" w:hAnsi="Arial" w:cs="Arial"/>
        </w:rPr>
        <w:t>Advisory Board’s first meeting – November 2018</w:t>
      </w:r>
    </w:p>
    <w:p w14:paraId="37056CBC" w14:textId="77777777" w:rsidR="00BF7202" w:rsidRPr="0067709D" w:rsidRDefault="00BF7202" w:rsidP="00BF7202">
      <w:pPr>
        <w:pStyle w:val="ListParagraph"/>
        <w:rPr>
          <w:rFonts w:ascii="Arial" w:hAnsi="Arial" w:cs="Arial"/>
        </w:rPr>
      </w:pPr>
    </w:p>
    <w:p w14:paraId="5976851F" w14:textId="07140AC2" w:rsidR="00BF7202" w:rsidRPr="0067709D" w:rsidRDefault="002937C0" w:rsidP="00BF7202">
      <w:pPr>
        <w:pStyle w:val="ListParagraph"/>
        <w:numPr>
          <w:ilvl w:val="0"/>
          <w:numId w:val="1"/>
        </w:numPr>
        <w:rPr>
          <w:rFonts w:ascii="Arial" w:hAnsi="Arial" w:cs="Arial"/>
        </w:rPr>
      </w:pPr>
      <w:r w:rsidRPr="0067709D">
        <w:rPr>
          <w:rFonts w:ascii="Arial" w:hAnsi="Arial" w:cs="Arial"/>
          <w:b/>
          <w:bCs/>
        </w:rPr>
        <w:t>Professional Achievement Awards</w:t>
      </w:r>
      <w:r w:rsidR="004734E2" w:rsidRPr="0067709D">
        <w:rPr>
          <w:rFonts w:ascii="Arial" w:hAnsi="Arial" w:cs="Arial"/>
        </w:rPr>
        <w:t xml:space="preserve"> – Congrats to our 2020 Professional Achievement Award winners: </w:t>
      </w:r>
      <w:r w:rsidR="004734E2" w:rsidRPr="0067709D">
        <w:rPr>
          <w:rFonts w:ascii="Arial" w:hAnsi="Arial" w:cs="Arial"/>
          <w:b/>
          <w:bCs/>
        </w:rPr>
        <w:t>Therese Fuerst ’03</w:t>
      </w:r>
      <w:r w:rsidR="004734E2" w:rsidRPr="0067709D">
        <w:rPr>
          <w:rFonts w:ascii="Arial" w:hAnsi="Arial" w:cs="Arial"/>
        </w:rPr>
        <w:t xml:space="preserve">, M.S. in PR Management, PR/Advertising lecturer in COM and founder/president of Fuerst Consulting Corporation; </w:t>
      </w:r>
      <w:r w:rsidR="004734E2" w:rsidRPr="0067709D">
        <w:rPr>
          <w:rFonts w:ascii="Arial" w:hAnsi="Arial" w:cs="Arial"/>
          <w:b/>
          <w:bCs/>
        </w:rPr>
        <w:t>David Morales ’12</w:t>
      </w:r>
      <w:r w:rsidR="004734E2" w:rsidRPr="0067709D">
        <w:rPr>
          <w:rFonts w:ascii="Arial" w:hAnsi="Arial" w:cs="Arial"/>
        </w:rPr>
        <w:t xml:space="preserve">, B.A. in Media Production, </w:t>
      </w:r>
      <w:r w:rsidR="00BF7202" w:rsidRPr="0067709D">
        <w:rPr>
          <w:rFonts w:ascii="Arial" w:hAnsi="Arial" w:cs="Arial"/>
        </w:rPr>
        <w:t xml:space="preserve">photojournalist with WKBW-TV; and </w:t>
      </w:r>
      <w:r w:rsidR="00BF7202" w:rsidRPr="0067709D">
        <w:rPr>
          <w:rFonts w:ascii="Arial" w:hAnsi="Arial" w:cs="Arial"/>
          <w:b/>
          <w:bCs/>
        </w:rPr>
        <w:t>Mark Hall ’11</w:t>
      </w:r>
      <w:r w:rsidR="00BF7202" w:rsidRPr="0067709D">
        <w:rPr>
          <w:rFonts w:ascii="Arial" w:hAnsi="Arial" w:cs="Arial"/>
        </w:rPr>
        <w:t>, B.A. in Media Production, creative director of commercial production at WGRZ-TV! They were honored Nov. 13 at a virtual presentation ceremony. These awards, presented every other year, honor alumni and other local communication professionals who have achieved a high level of professional success or have made positive contributions to the Communication Department and to the media professions in Western New York.</w:t>
      </w:r>
    </w:p>
    <w:p w14:paraId="26ED663B" w14:textId="41AB2288" w:rsidR="00C00E6C" w:rsidRPr="0067709D" w:rsidRDefault="00E93531" w:rsidP="00C00E6C">
      <w:pPr>
        <w:pStyle w:val="ListParagraph"/>
        <w:rPr>
          <w:rFonts w:ascii="Arial" w:hAnsi="Arial" w:cs="Arial"/>
          <w:noProof/>
        </w:rPr>
      </w:pPr>
      <w:r w:rsidRPr="0067709D">
        <w:rPr>
          <w:rFonts w:ascii="Arial" w:hAnsi="Arial" w:cs="Arial"/>
          <w:noProof/>
        </w:rPr>
        <w:t xml:space="preserve">  </w:t>
      </w:r>
      <w:r w:rsidRPr="0067709D">
        <w:rPr>
          <w:rFonts w:ascii="Arial" w:hAnsi="Arial" w:cs="Arial"/>
          <w:noProof/>
        </w:rPr>
        <w:drawing>
          <wp:inline distT="0" distB="0" distL="0" distR="0" wp14:anchorId="4E0EC8BC" wp14:editId="6DAF10EF">
            <wp:extent cx="1152525" cy="172946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rese Fuerst_Buffalo Sta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5202" cy="1778497"/>
                    </a:xfrm>
                    <a:prstGeom prst="rect">
                      <a:avLst/>
                    </a:prstGeom>
                  </pic:spPr>
                </pic:pic>
              </a:graphicData>
            </a:graphic>
          </wp:inline>
        </w:drawing>
      </w:r>
      <w:r w:rsidRPr="0067709D">
        <w:rPr>
          <w:rFonts w:ascii="Arial" w:hAnsi="Arial" w:cs="Arial"/>
          <w:noProof/>
        </w:rPr>
        <w:t xml:space="preserve"> </w:t>
      </w:r>
      <w:r w:rsidRPr="0067709D">
        <w:rPr>
          <w:rFonts w:ascii="Arial" w:hAnsi="Arial" w:cs="Arial"/>
        </w:rPr>
        <w:t xml:space="preserve">  </w:t>
      </w:r>
      <w:r w:rsidR="009D2174" w:rsidRPr="0067709D">
        <w:rPr>
          <w:rFonts w:ascii="Arial" w:hAnsi="Arial" w:cs="Arial"/>
          <w:noProof/>
        </w:rPr>
        <w:drawing>
          <wp:inline distT="0" distB="0" distL="0" distR="0" wp14:anchorId="66DF7831" wp14:editId="13CFE084">
            <wp:extent cx="2165787" cy="16192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7059" cy="1642631"/>
                    </a:xfrm>
                    <a:prstGeom prst="rect">
                      <a:avLst/>
                    </a:prstGeom>
                  </pic:spPr>
                </pic:pic>
              </a:graphicData>
            </a:graphic>
          </wp:inline>
        </w:drawing>
      </w:r>
      <w:r w:rsidRPr="0067709D">
        <w:rPr>
          <w:rFonts w:ascii="Arial" w:hAnsi="Arial" w:cs="Arial"/>
          <w:noProof/>
        </w:rPr>
        <w:t xml:space="preserve">   </w:t>
      </w:r>
      <w:r w:rsidR="009D2174" w:rsidRPr="0067709D">
        <w:rPr>
          <w:rFonts w:ascii="Arial" w:hAnsi="Arial" w:cs="Arial"/>
          <w:noProof/>
        </w:rPr>
        <w:drawing>
          <wp:inline distT="0" distB="0" distL="0" distR="0" wp14:anchorId="057A8C26" wp14:editId="5C8DA977">
            <wp:extent cx="1303973" cy="1738630"/>
            <wp:effectExtent l="0" t="0" r="0" b="0"/>
            <wp:docPr id="6" name="Picture 6"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k Hall_WGRZ with Tell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3687" cy="1778249"/>
                    </a:xfrm>
                    <a:prstGeom prst="rect">
                      <a:avLst/>
                    </a:prstGeom>
                  </pic:spPr>
                </pic:pic>
              </a:graphicData>
            </a:graphic>
          </wp:inline>
        </w:drawing>
      </w:r>
    </w:p>
    <w:p w14:paraId="5D588F40" w14:textId="51D4677A" w:rsidR="00E93531" w:rsidRPr="0067709D" w:rsidRDefault="00E93531" w:rsidP="00C00E6C">
      <w:pPr>
        <w:pStyle w:val="ListParagraph"/>
        <w:rPr>
          <w:rFonts w:ascii="Arial" w:hAnsi="Arial" w:cs="Arial"/>
        </w:rPr>
      </w:pPr>
      <w:r w:rsidRPr="0067709D">
        <w:rPr>
          <w:rFonts w:ascii="Arial" w:hAnsi="Arial" w:cs="Arial"/>
          <w:noProof/>
        </w:rPr>
        <w:t xml:space="preserve">       Fuerst                             Morales                                   Hall</w:t>
      </w:r>
    </w:p>
    <w:p w14:paraId="335C49CE" w14:textId="77777777" w:rsidR="00BF7202" w:rsidRPr="0067709D" w:rsidRDefault="00BF7202" w:rsidP="00BF7202">
      <w:pPr>
        <w:pStyle w:val="ListParagraph"/>
        <w:rPr>
          <w:rFonts w:ascii="Arial" w:hAnsi="Arial" w:cs="Arial"/>
        </w:rPr>
      </w:pPr>
    </w:p>
    <w:p w14:paraId="386E0D8B" w14:textId="77777777" w:rsidR="001D1AC0" w:rsidRPr="0067709D" w:rsidRDefault="00BF7202" w:rsidP="002937C0">
      <w:pPr>
        <w:pStyle w:val="ListParagraph"/>
        <w:numPr>
          <w:ilvl w:val="0"/>
          <w:numId w:val="1"/>
        </w:numPr>
        <w:rPr>
          <w:rFonts w:ascii="Arial" w:hAnsi="Arial" w:cs="Arial"/>
        </w:rPr>
      </w:pPr>
      <w:r w:rsidRPr="0067709D">
        <w:rPr>
          <w:rFonts w:ascii="Arial" w:hAnsi="Arial" w:cs="Arial"/>
          <w:b/>
          <w:bCs/>
        </w:rPr>
        <w:t xml:space="preserve">Communication Honor Society Induction </w:t>
      </w:r>
      <w:r w:rsidRPr="0067709D">
        <w:rPr>
          <w:rFonts w:ascii="Arial" w:hAnsi="Arial" w:cs="Arial"/>
        </w:rPr>
        <w:t xml:space="preserve">– At the same virtual ceremony, we also inducted </w:t>
      </w:r>
      <w:r w:rsidR="001D1AC0" w:rsidRPr="0067709D">
        <w:rPr>
          <w:rFonts w:ascii="Arial" w:hAnsi="Arial" w:cs="Arial"/>
        </w:rPr>
        <w:t xml:space="preserve">19 </w:t>
      </w:r>
      <w:r w:rsidRPr="0067709D">
        <w:rPr>
          <w:rFonts w:ascii="Arial" w:hAnsi="Arial" w:cs="Arial"/>
        </w:rPr>
        <w:t xml:space="preserve">COM students as new members of </w:t>
      </w:r>
      <w:r w:rsidR="001D1AC0" w:rsidRPr="0067709D">
        <w:rPr>
          <w:rFonts w:ascii="Arial" w:hAnsi="Arial" w:cs="Arial"/>
        </w:rPr>
        <w:t xml:space="preserve">Lambda Pi Eta, </w:t>
      </w:r>
      <w:r w:rsidRPr="0067709D">
        <w:rPr>
          <w:rFonts w:ascii="Arial" w:hAnsi="Arial" w:cs="Arial"/>
        </w:rPr>
        <w:t xml:space="preserve">the </w:t>
      </w:r>
      <w:r w:rsidR="001D1AC0" w:rsidRPr="0067709D">
        <w:rPr>
          <w:rFonts w:ascii="Arial" w:hAnsi="Arial" w:cs="Arial"/>
        </w:rPr>
        <w:t xml:space="preserve">National </w:t>
      </w:r>
      <w:r w:rsidRPr="0067709D">
        <w:rPr>
          <w:rFonts w:ascii="Arial" w:hAnsi="Arial" w:cs="Arial"/>
        </w:rPr>
        <w:lastRenderedPageBreak/>
        <w:t xml:space="preserve">Communication </w:t>
      </w:r>
      <w:r w:rsidR="001D1AC0" w:rsidRPr="0067709D">
        <w:rPr>
          <w:rFonts w:ascii="Arial" w:hAnsi="Arial" w:cs="Arial"/>
        </w:rPr>
        <w:t>Association’s</w:t>
      </w:r>
      <w:r w:rsidRPr="0067709D">
        <w:rPr>
          <w:rFonts w:ascii="Arial" w:hAnsi="Arial" w:cs="Arial"/>
        </w:rPr>
        <w:t xml:space="preserve"> Honor Society</w:t>
      </w:r>
      <w:r w:rsidR="001D1AC0" w:rsidRPr="0067709D">
        <w:rPr>
          <w:rFonts w:ascii="Arial" w:hAnsi="Arial" w:cs="Arial"/>
        </w:rPr>
        <w:t xml:space="preserve">. Congratulations to these outstanding students! </w:t>
      </w:r>
      <w:r w:rsidRPr="0067709D">
        <w:rPr>
          <w:rFonts w:ascii="Arial" w:hAnsi="Arial" w:cs="Arial"/>
        </w:rPr>
        <w:t xml:space="preserve"> </w:t>
      </w:r>
    </w:p>
    <w:p w14:paraId="710A6815" w14:textId="77777777" w:rsidR="001D1AC0" w:rsidRPr="0067709D" w:rsidRDefault="001D1AC0" w:rsidP="001D1AC0">
      <w:pPr>
        <w:pStyle w:val="ListParagraph"/>
        <w:rPr>
          <w:rFonts w:ascii="Arial" w:hAnsi="Arial" w:cs="Arial"/>
        </w:rPr>
      </w:pPr>
    </w:p>
    <w:p w14:paraId="5A400AF5" w14:textId="77777777" w:rsidR="001D1AC0" w:rsidRPr="0067709D" w:rsidRDefault="001D1AC0" w:rsidP="002937C0">
      <w:pPr>
        <w:pStyle w:val="ListParagraph"/>
        <w:numPr>
          <w:ilvl w:val="0"/>
          <w:numId w:val="1"/>
        </w:numPr>
        <w:rPr>
          <w:rFonts w:ascii="Arial" w:hAnsi="Arial" w:cs="Arial"/>
        </w:rPr>
      </w:pPr>
      <w:r w:rsidRPr="0067709D">
        <w:rPr>
          <w:rFonts w:ascii="Arial" w:hAnsi="Arial" w:cs="Arial"/>
          <w:b/>
          <w:bCs/>
        </w:rPr>
        <w:t>Online Master’s Degree</w:t>
      </w:r>
      <w:r w:rsidRPr="0067709D">
        <w:rPr>
          <w:rFonts w:ascii="Arial" w:hAnsi="Arial" w:cs="Arial"/>
        </w:rPr>
        <w:t xml:space="preserve"> – The department’s online M.S. in Public Relations degree program is up and running, with approximately 20 students enrolled. The 33-credit hour program is designed for working adults enrolled as part-time students and takes about two years to complete.</w:t>
      </w:r>
    </w:p>
    <w:p w14:paraId="65F13D08" w14:textId="77777777" w:rsidR="001D1AC0" w:rsidRPr="0067709D" w:rsidRDefault="001D1AC0" w:rsidP="001D1AC0">
      <w:pPr>
        <w:pStyle w:val="ListParagraph"/>
        <w:rPr>
          <w:rFonts w:ascii="Arial" w:hAnsi="Arial" w:cs="Arial"/>
        </w:rPr>
      </w:pPr>
    </w:p>
    <w:p w14:paraId="55FF4925" w14:textId="12239DE0" w:rsidR="002937C0" w:rsidRPr="0067709D" w:rsidRDefault="002937C0" w:rsidP="002937C0">
      <w:pPr>
        <w:pStyle w:val="ListParagraph"/>
        <w:numPr>
          <w:ilvl w:val="0"/>
          <w:numId w:val="1"/>
        </w:numPr>
        <w:rPr>
          <w:rFonts w:ascii="Arial" w:hAnsi="Arial" w:cs="Arial"/>
        </w:rPr>
      </w:pPr>
      <w:r w:rsidRPr="0067709D">
        <w:rPr>
          <w:rFonts w:ascii="Arial" w:hAnsi="Arial" w:cs="Arial"/>
          <w:b/>
          <w:bCs/>
        </w:rPr>
        <w:t>In Memoriam</w:t>
      </w:r>
      <w:r w:rsidR="00133AF6" w:rsidRPr="0067709D">
        <w:rPr>
          <w:rFonts w:ascii="Arial" w:hAnsi="Arial" w:cs="Arial"/>
        </w:rPr>
        <w:t xml:space="preserve"> – We’re sad to announce the deaths of three “champions” for our department, all of whom passed away in September 2020. They include </w:t>
      </w:r>
      <w:r w:rsidR="00133AF6" w:rsidRPr="0067709D">
        <w:rPr>
          <w:rFonts w:ascii="Arial" w:hAnsi="Arial" w:cs="Arial"/>
          <w:b/>
          <w:bCs/>
        </w:rPr>
        <w:t>Dr. Benjamin Christy</w:t>
      </w:r>
      <w:r w:rsidR="00133AF6" w:rsidRPr="0067709D">
        <w:rPr>
          <w:rFonts w:ascii="Arial" w:hAnsi="Arial" w:cs="Arial"/>
        </w:rPr>
        <w:t xml:space="preserve">, retired Dean of Arts and Humanities; and former Communication Department chairs </w:t>
      </w:r>
      <w:r w:rsidR="00133AF6" w:rsidRPr="0067709D">
        <w:rPr>
          <w:rFonts w:ascii="Arial" w:hAnsi="Arial" w:cs="Arial"/>
          <w:b/>
          <w:bCs/>
        </w:rPr>
        <w:t>W. Richard “Rik” Whitaker</w:t>
      </w:r>
      <w:r w:rsidR="00133AF6" w:rsidRPr="0067709D">
        <w:rPr>
          <w:rFonts w:ascii="Arial" w:hAnsi="Arial" w:cs="Arial"/>
        </w:rPr>
        <w:t xml:space="preserve"> and </w:t>
      </w:r>
      <w:r w:rsidR="00133AF6" w:rsidRPr="0067709D">
        <w:rPr>
          <w:rFonts w:ascii="Arial" w:hAnsi="Arial" w:cs="Arial"/>
          <w:b/>
          <w:bCs/>
        </w:rPr>
        <w:t>Ronald D. Smith</w:t>
      </w:r>
      <w:r w:rsidR="00133AF6" w:rsidRPr="0067709D">
        <w:rPr>
          <w:rFonts w:ascii="Arial" w:hAnsi="Arial" w:cs="Arial"/>
        </w:rPr>
        <w:t xml:space="preserve">. </w:t>
      </w:r>
      <w:r w:rsidR="009D351C" w:rsidRPr="0067709D">
        <w:rPr>
          <w:rFonts w:ascii="Arial" w:hAnsi="Arial" w:cs="Arial"/>
        </w:rPr>
        <w:t xml:space="preserve">Dr. Christy was our dean for 12 years – a strong advocate for COM! Professors Whitaker and Smith were long-time faculty members and co-authors, with Professor Janet Ramsey, of our COM 210 textbook, </w:t>
      </w:r>
      <w:proofErr w:type="spellStart"/>
      <w:r w:rsidR="009D351C" w:rsidRPr="0067709D">
        <w:rPr>
          <w:rFonts w:ascii="Arial" w:hAnsi="Arial" w:cs="Arial"/>
        </w:rPr>
        <w:t>MediaWriting</w:t>
      </w:r>
      <w:proofErr w:type="spellEnd"/>
      <w:r w:rsidR="009D351C" w:rsidRPr="0067709D">
        <w:rPr>
          <w:rFonts w:ascii="Arial" w:hAnsi="Arial" w:cs="Arial"/>
        </w:rPr>
        <w:t>. Our deepest condolences to their families.</w:t>
      </w:r>
    </w:p>
    <w:p w14:paraId="04583CDB" w14:textId="77777777" w:rsidR="00A16344" w:rsidRPr="0067709D" w:rsidRDefault="00A16344" w:rsidP="00A16344">
      <w:pPr>
        <w:pStyle w:val="ListParagraph"/>
        <w:rPr>
          <w:rFonts w:ascii="Arial" w:hAnsi="Arial" w:cs="Arial"/>
        </w:rPr>
      </w:pPr>
    </w:p>
    <w:p w14:paraId="7B6C49CD" w14:textId="5630C109" w:rsidR="00A16344" w:rsidRPr="0067709D" w:rsidRDefault="00A16344" w:rsidP="00A16344">
      <w:pPr>
        <w:pStyle w:val="ListParagraph"/>
        <w:rPr>
          <w:rFonts w:ascii="Arial" w:hAnsi="Arial" w:cs="Arial"/>
        </w:rPr>
      </w:pPr>
      <w:r w:rsidRPr="0067709D">
        <w:rPr>
          <w:rFonts w:ascii="Arial" w:hAnsi="Arial" w:cs="Arial"/>
          <w:noProof/>
        </w:rPr>
        <w:drawing>
          <wp:inline distT="0" distB="0" distL="0" distR="0" wp14:anchorId="1D2E3737" wp14:editId="47B405A6">
            <wp:extent cx="1729963" cy="1504315"/>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n Christy.jpg"/>
                    <pic:cNvPicPr/>
                  </pic:nvPicPr>
                  <pic:blipFill>
                    <a:blip r:embed="rId14">
                      <a:extLst>
                        <a:ext uri="{28A0092B-C50C-407E-A947-70E740481C1C}">
                          <a14:useLocalDpi xmlns:a14="http://schemas.microsoft.com/office/drawing/2010/main" val="0"/>
                        </a:ext>
                      </a:extLst>
                    </a:blip>
                    <a:stretch>
                      <a:fillRect/>
                    </a:stretch>
                  </pic:blipFill>
                  <pic:spPr>
                    <a:xfrm>
                      <a:off x="0" y="0"/>
                      <a:ext cx="1773462" cy="1542140"/>
                    </a:xfrm>
                    <a:prstGeom prst="rect">
                      <a:avLst/>
                    </a:prstGeom>
                  </pic:spPr>
                </pic:pic>
              </a:graphicData>
            </a:graphic>
          </wp:inline>
        </w:drawing>
      </w:r>
      <w:r w:rsidRPr="0067709D">
        <w:rPr>
          <w:rFonts w:ascii="Arial" w:hAnsi="Arial" w:cs="Arial"/>
          <w:noProof/>
        </w:rPr>
        <w:drawing>
          <wp:inline distT="0" distB="0" distL="0" distR="0" wp14:anchorId="420D2325" wp14:editId="68EFE4FE">
            <wp:extent cx="2035279" cy="1496695"/>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a:extLst>
                        <a:ext uri="{28A0092B-C50C-407E-A947-70E740481C1C}">
                          <a14:useLocalDpi xmlns:a14="http://schemas.microsoft.com/office/drawing/2010/main" val="0"/>
                        </a:ext>
                      </a:extLst>
                    </a:blip>
                    <a:srcRect l="5769" t="6197" r="36699" b="37393"/>
                    <a:stretch/>
                  </pic:blipFill>
                  <pic:spPr bwMode="auto">
                    <a:xfrm>
                      <a:off x="0" y="0"/>
                      <a:ext cx="2083271" cy="1531987"/>
                    </a:xfrm>
                    <a:prstGeom prst="rect">
                      <a:avLst/>
                    </a:prstGeom>
                    <a:ln>
                      <a:noFill/>
                    </a:ln>
                    <a:extLst>
                      <a:ext uri="{53640926-AAD7-44D8-BBD7-CCE9431645EC}">
                        <a14:shadowObscured xmlns:a14="http://schemas.microsoft.com/office/drawing/2010/main"/>
                      </a:ext>
                    </a:extLst>
                  </pic:spPr>
                </pic:pic>
              </a:graphicData>
            </a:graphic>
          </wp:inline>
        </w:drawing>
      </w:r>
      <w:r w:rsidR="008C3365" w:rsidRPr="0067709D">
        <w:rPr>
          <w:rFonts w:ascii="Arial" w:hAnsi="Arial" w:cs="Arial"/>
          <w:noProof/>
        </w:rPr>
        <w:drawing>
          <wp:inline distT="0" distB="0" distL="0" distR="0" wp14:anchorId="5D3C3F7B" wp14:editId="2055FA66">
            <wp:extent cx="1620520" cy="149707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1983" cy="1507667"/>
                    </a:xfrm>
                    <a:prstGeom prst="rect">
                      <a:avLst/>
                    </a:prstGeom>
                    <a:noFill/>
                    <a:ln>
                      <a:noFill/>
                    </a:ln>
                  </pic:spPr>
                </pic:pic>
              </a:graphicData>
            </a:graphic>
          </wp:inline>
        </w:drawing>
      </w:r>
    </w:p>
    <w:p w14:paraId="276A4B2A" w14:textId="13634016" w:rsidR="008C3365" w:rsidRPr="0067709D" w:rsidRDefault="008C3365" w:rsidP="00A16344">
      <w:pPr>
        <w:pStyle w:val="ListParagraph"/>
        <w:rPr>
          <w:rFonts w:ascii="Arial" w:hAnsi="Arial" w:cs="Arial"/>
        </w:rPr>
      </w:pPr>
      <w:r w:rsidRPr="0067709D">
        <w:rPr>
          <w:rFonts w:ascii="Arial" w:hAnsi="Arial" w:cs="Arial"/>
        </w:rPr>
        <w:t xml:space="preserve">           Christy                              Whitaker                                     Smith</w:t>
      </w:r>
    </w:p>
    <w:p w14:paraId="5E3E9B2E" w14:textId="77777777" w:rsidR="009D351C" w:rsidRPr="0067709D" w:rsidRDefault="009D351C" w:rsidP="009D351C">
      <w:pPr>
        <w:pStyle w:val="ListParagraph"/>
        <w:rPr>
          <w:rFonts w:ascii="Arial" w:hAnsi="Arial" w:cs="Arial"/>
        </w:rPr>
      </w:pPr>
    </w:p>
    <w:p w14:paraId="23FDE4C8" w14:textId="7135096F" w:rsidR="009D351C" w:rsidRPr="0067709D" w:rsidRDefault="009D351C" w:rsidP="002937C0">
      <w:pPr>
        <w:pStyle w:val="ListParagraph"/>
        <w:numPr>
          <w:ilvl w:val="0"/>
          <w:numId w:val="1"/>
        </w:numPr>
        <w:rPr>
          <w:rFonts w:ascii="Arial" w:hAnsi="Arial" w:cs="Arial"/>
        </w:rPr>
      </w:pPr>
      <w:r w:rsidRPr="0067709D">
        <w:rPr>
          <w:rFonts w:ascii="Arial" w:hAnsi="Arial" w:cs="Arial"/>
          <w:b/>
          <w:bCs/>
        </w:rPr>
        <w:t>Keep in Touch</w:t>
      </w:r>
      <w:r w:rsidRPr="0067709D">
        <w:rPr>
          <w:rFonts w:ascii="Arial" w:hAnsi="Arial" w:cs="Arial"/>
        </w:rPr>
        <w:t xml:space="preserve"> – If your company has internships</w:t>
      </w:r>
      <w:r w:rsidR="008C3365" w:rsidRPr="0067709D">
        <w:rPr>
          <w:rFonts w:ascii="Arial" w:hAnsi="Arial" w:cs="Arial"/>
        </w:rPr>
        <w:t xml:space="preserve"> or</w:t>
      </w:r>
      <w:r w:rsidRPr="0067709D">
        <w:rPr>
          <w:rFonts w:ascii="Arial" w:hAnsi="Arial" w:cs="Arial"/>
        </w:rPr>
        <w:t xml:space="preserve"> entry-level job opportunities, you’d like to speak to a COM class, </w:t>
      </w:r>
      <w:r w:rsidR="00A16344" w:rsidRPr="0067709D">
        <w:rPr>
          <w:rFonts w:ascii="Arial" w:hAnsi="Arial" w:cs="Arial"/>
        </w:rPr>
        <w:t xml:space="preserve">or you want to update us on your career, </w:t>
      </w:r>
      <w:r w:rsidRPr="0067709D">
        <w:rPr>
          <w:rFonts w:ascii="Arial" w:hAnsi="Arial" w:cs="Arial"/>
        </w:rPr>
        <w:t>let us know! Simply reply to this email.</w:t>
      </w:r>
    </w:p>
    <w:p w14:paraId="2221B5F7" w14:textId="37815F32" w:rsidR="00A16344" w:rsidRPr="0067709D" w:rsidRDefault="00A16344" w:rsidP="00A16344">
      <w:pPr>
        <w:rPr>
          <w:rFonts w:ascii="Arial" w:hAnsi="Arial" w:cs="Arial"/>
        </w:rPr>
      </w:pPr>
      <w:r w:rsidRPr="0067709D">
        <w:rPr>
          <w:rFonts w:ascii="Arial" w:hAnsi="Arial" w:cs="Arial"/>
        </w:rPr>
        <w:t>Best wishes for a brighter and better year in 2021!</w:t>
      </w:r>
    </w:p>
    <w:p w14:paraId="5549A431" w14:textId="77777777" w:rsidR="00EB171E" w:rsidRPr="0067709D" w:rsidRDefault="00EB171E" w:rsidP="00A16344">
      <w:pPr>
        <w:rPr>
          <w:rFonts w:ascii="Arial" w:hAnsi="Arial" w:cs="Arial"/>
        </w:rPr>
      </w:pPr>
    </w:p>
    <w:p w14:paraId="78660228" w14:textId="35493A2D" w:rsidR="008C3365" w:rsidRPr="0067709D" w:rsidRDefault="008C3365" w:rsidP="00A16344">
      <w:pPr>
        <w:rPr>
          <w:rFonts w:ascii="Arial" w:hAnsi="Arial" w:cs="Arial"/>
        </w:rPr>
      </w:pPr>
      <w:r w:rsidRPr="0067709D">
        <w:rPr>
          <w:rFonts w:ascii="Arial" w:hAnsi="Arial" w:cs="Arial"/>
        </w:rPr>
        <w:t>Dr. Deborah Silverman, Communication Department Chair</w:t>
      </w:r>
    </w:p>
    <w:p w14:paraId="53C59AE0" w14:textId="77777777" w:rsidR="00A16344" w:rsidRPr="0067709D" w:rsidRDefault="00A16344" w:rsidP="00A16344">
      <w:pPr>
        <w:rPr>
          <w:rFonts w:ascii="Arial" w:hAnsi="Arial" w:cs="Arial"/>
        </w:rPr>
      </w:pPr>
    </w:p>
    <w:p w14:paraId="72520C13" w14:textId="10622850" w:rsidR="00FF27B8" w:rsidRPr="0067709D" w:rsidRDefault="00FF27B8" w:rsidP="00FF27B8">
      <w:pPr>
        <w:rPr>
          <w:rFonts w:ascii="Arial" w:hAnsi="Arial" w:cs="Arial"/>
        </w:rPr>
      </w:pPr>
    </w:p>
    <w:p w14:paraId="6773B8FA" w14:textId="5D8C34DF" w:rsidR="00FF27B8" w:rsidRPr="0067709D" w:rsidRDefault="00FF27B8" w:rsidP="00FF27B8">
      <w:pPr>
        <w:rPr>
          <w:rFonts w:ascii="Arial" w:hAnsi="Arial" w:cs="Arial"/>
        </w:rPr>
      </w:pPr>
    </w:p>
    <w:p w14:paraId="66D537FC" w14:textId="77777777" w:rsidR="00FF27B8" w:rsidRPr="0067709D" w:rsidRDefault="00FF27B8" w:rsidP="00FF27B8">
      <w:pPr>
        <w:rPr>
          <w:rFonts w:ascii="Arial" w:hAnsi="Arial" w:cs="Arial"/>
        </w:rPr>
      </w:pPr>
    </w:p>
    <w:p w14:paraId="20B1395D" w14:textId="77777777" w:rsidR="00FF27B8" w:rsidRPr="0067709D" w:rsidRDefault="00FF27B8" w:rsidP="00FF27B8">
      <w:pPr>
        <w:rPr>
          <w:rFonts w:ascii="Arial" w:hAnsi="Arial" w:cs="Arial"/>
        </w:rPr>
      </w:pPr>
    </w:p>
    <w:sectPr w:rsidR="00FF27B8" w:rsidRPr="006770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2D1F2E"/>
    <w:multiLevelType w:val="hybridMultilevel"/>
    <w:tmpl w:val="BFD27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C0"/>
    <w:rsid w:val="00133AF6"/>
    <w:rsid w:val="001D1AC0"/>
    <w:rsid w:val="00223B4D"/>
    <w:rsid w:val="002937C0"/>
    <w:rsid w:val="003641FA"/>
    <w:rsid w:val="003800A0"/>
    <w:rsid w:val="004734E2"/>
    <w:rsid w:val="004A2792"/>
    <w:rsid w:val="00510CE0"/>
    <w:rsid w:val="00564321"/>
    <w:rsid w:val="0067709D"/>
    <w:rsid w:val="008C0294"/>
    <w:rsid w:val="008C3365"/>
    <w:rsid w:val="0094199A"/>
    <w:rsid w:val="009D2174"/>
    <w:rsid w:val="009D351C"/>
    <w:rsid w:val="00A16344"/>
    <w:rsid w:val="00BF7202"/>
    <w:rsid w:val="00C00E6C"/>
    <w:rsid w:val="00CB6913"/>
    <w:rsid w:val="00D77CAC"/>
    <w:rsid w:val="00D8738C"/>
    <w:rsid w:val="00E93531"/>
    <w:rsid w:val="00EB171E"/>
    <w:rsid w:val="00F04360"/>
    <w:rsid w:val="00FF2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1E4D"/>
  <w15:chartTrackingRefBased/>
  <w15:docId w15:val="{579FCD76-F813-42FB-90A5-BF615700F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7C0"/>
    <w:pPr>
      <w:ind w:left="720"/>
      <w:contextualSpacing/>
    </w:pPr>
  </w:style>
  <w:style w:type="character" w:styleId="Hyperlink">
    <w:name w:val="Hyperlink"/>
    <w:basedOn w:val="DefaultParagraphFont"/>
    <w:uiPriority w:val="99"/>
    <w:semiHidden/>
    <w:unhideWhenUsed/>
    <w:rsid w:val="004734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unication.buffalostate.edu/fall-forum"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suny.buffalostate.edu/news/new-arts-and-sciences-dean-brings-extensive-leadership-innovative-ideas-role" TargetMode="External"/><Relationship Id="rId11" Type="http://schemas.openxmlformats.org/officeDocument/2006/relationships/image" Target="media/image4.jpeg"/><Relationship Id="rId5" Type="http://schemas.openxmlformats.org/officeDocument/2006/relationships/image" Target="media/image1.jpg"/><Relationship Id="rId15" Type="http://schemas.openxmlformats.org/officeDocument/2006/relationships/image" Target="media/image8.TIF"/><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communication.buffalostate.edu/advisory-board" TargetMode="External"/><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815</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Silverman</dc:creator>
  <cp:keywords/>
  <dc:description/>
  <cp:lastModifiedBy>Deborah Silverman</cp:lastModifiedBy>
  <cp:revision>2</cp:revision>
  <cp:lastPrinted>2021-01-08T23:08:00Z</cp:lastPrinted>
  <dcterms:created xsi:type="dcterms:W3CDTF">2021-01-08T23:08:00Z</dcterms:created>
  <dcterms:modified xsi:type="dcterms:W3CDTF">2021-01-08T23:08:00Z</dcterms:modified>
</cp:coreProperties>
</file>